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rPr>
          <w:rFonts w:hint="eastAsia"/>
          <w:sz w:val="32"/>
          <w:szCs w:val="32"/>
          <w:lang w:val="en-US" w:eastAsia="zh-CN"/>
        </w:rPr>
      </w:pPr>
    </w:p>
    <w:p>
      <w:pPr>
        <w:jc w:val="center"/>
        <w:rPr>
          <w:rFonts w:hint="eastAsia" w:ascii="方正小标宋_GBK" w:hAnsi="方正小标宋_GBK" w:eastAsia="方正小标宋_GBK" w:cs="方正小标宋_GBK"/>
          <w:sz w:val="40"/>
          <w:szCs w:val="40"/>
          <w:lang w:val="en-US" w:eastAsia="zh-CN"/>
        </w:rPr>
      </w:pPr>
      <w:r>
        <w:rPr>
          <w:rFonts w:hint="eastAsia" w:ascii="方正小标宋_GBK" w:hAnsi="方正小标宋_GBK" w:eastAsia="方正小标宋_GBK" w:cs="方正小标宋_GBK"/>
          <w:sz w:val="40"/>
          <w:szCs w:val="40"/>
          <w:lang w:val="en-US" w:eastAsia="zh-CN"/>
        </w:rPr>
        <w:t>玉林市第一批中小企业数字化转型行业生态服务商资源池拟入选名单</w:t>
      </w:r>
    </w:p>
    <w:p>
      <w:pPr>
        <w:rPr>
          <w:rFonts w:hint="eastAsia"/>
          <w:sz w:val="32"/>
          <w:szCs w:val="32"/>
          <w:lang w:val="en-US" w:eastAsia="zh-CN"/>
        </w:rPr>
      </w:pPr>
    </w:p>
    <w:tbl>
      <w:tblPr>
        <w:tblStyle w:val="2"/>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36"/>
        <w:gridCol w:w="71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序号</w:t>
            </w:r>
          </w:p>
        </w:tc>
        <w:tc>
          <w:tcPr>
            <w:tcW w:w="71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行业生态服务商名称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p>
        </w:tc>
        <w:tc>
          <w:tcPr>
            <w:tcW w:w="71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宁波捷创技术股份有限公司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p>
        </w:tc>
        <w:tc>
          <w:tcPr>
            <w:tcW w:w="71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佛山工链云智能系统有限公司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p>
        </w:tc>
        <w:tc>
          <w:tcPr>
            <w:tcW w:w="71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南宁国电电力科技有限责任公司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p>
        </w:tc>
        <w:tc>
          <w:tcPr>
            <w:tcW w:w="71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广西蝶云商贸有限公司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p>
        </w:tc>
        <w:tc>
          <w:tcPr>
            <w:tcW w:w="71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润建股份有限公司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w:t>
            </w:r>
          </w:p>
        </w:tc>
        <w:tc>
          <w:tcPr>
            <w:tcW w:w="71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广西码农信息科技有限公司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w:t>
            </w:r>
          </w:p>
        </w:tc>
        <w:tc>
          <w:tcPr>
            <w:tcW w:w="71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联通数字科技有限公司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w:t>
            </w:r>
          </w:p>
        </w:tc>
        <w:tc>
          <w:tcPr>
            <w:tcW w:w="71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广西软件管理中心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w:t>
            </w:r>
          </w:p>
        </w:tc>
        <w:tc>
          <w:tcPr>
            <w:tcW w:w="71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广西布道天下信息产业有限公司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w:t>
            </w:r>
          </w:p>
        </w:tc>
        <w:tc>
          <w:tcPr>
            <w:tcW w:w="71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广西顺友信息科技有限公司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w:t>
            </w:r>
          </w:p>
        </w:tc>
        <w:tc>
          <w:tcPr>
            <w:tcW w:w="71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青岛奥利普奇智智能工业技术有限公司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w:t>
            </w:r>
          </w:p>
        </w:tc>
        <w:tc>
          <w:tcPr>
            <w:tcW w:w="71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广西嘉树州驰数据科技有限责任公司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w:t>
            </w:r>
          </w:p>
        </w:tc>
        <w:tc>
          <w:tcPr>
            <w:tcW w:w="71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杭州贤二智能科技有限公司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14</w:t>
            </w:r>
          </w:p>
        </w:tc>
        <w:tc>
          <w:tcPr>
            <w:tcW w:w="71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长春启璞科技信息咨询有限公司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15</w:t>
            </w:r>
          </w:p>
        </w:tc>
        <w:tc>
          <w:tcPr>
            <w:tcW w:w="71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海南傲为智慧产业有限公司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16</w:t>
            </w:r>
          </w:p>
        </w:tc>
        <w:tc>
          <w:tcPr>
            <w:tcW w:w="71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九阶（北京）信息科技有限公司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17</w:t>
            </w:r>
          </w:p>
        </w:tc>
        <w:tc>
          <w:tcPr>
            <w:tcW w:w="71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辽宁迈迪智能工业科技有限公司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18</w:t>
            </w:r>
          </w:p>
        </w:tc>
        <w:tc>
          <w:tcPr>
            <w:tcW w:w="71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蚂蚁雄兵（天津）科技发展有限公司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19</w:t>
            </w:r>
          </w:p>
        </w:tc>
        <w:tc>
          <w:tcPr>
            <w:tcW w:w="71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苏州浩辰软件股份有限公司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w:t>
            </w:r>
          </w:p>
        </w:tc>
        <w:tc>
          <w:tcPr>
            <w:tcW w:w="71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广西景升智能技术有限公司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21</w:t>
            </w:r>
          </w:p>
        </w:tc>
        <w:tc>
          <w:tcPr>
            <w:tcW w:w="71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泛微网络科技股份有限公司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22</w:t>
            </w:r>
          </w:p>
        </w:tc>
        <w:tc>
          <w:tcPr>
            <w:tcW w:w="71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广西亿秒数字科技有限公司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23</w:t>
            </w:r>
          </w:p>
        </w:tc>
        <w:tc>
          <w:tcPr>
            <w:tcW w:w="71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广州市东信达计算机技术开发有限公司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24</w:t>
            </w:r>
          </w:p>
        </w:tc>
        <w:tc>
          <w:tcPr>
            <w:tcW w:w="71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广西集酷智能科技有限公司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25</w:t>
            </w:r>
          </w:p>
        </w:tc>
        <w:tc>
          <w:tcPr>
            <w:tcW w:w="71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深圳微品致远信息科技有限公司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26</w:t>
            </w:r>
          </w:p>
        </w:tc>
        <w:tc>
          <w:tcPr>
            <w:tcW w:w="71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广西东创智能科技有限公司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27</w:t>
            </w:r>
          </w:p>
        </w:tc>
        <w:tc>
          <w:tcPr>
            <w:tcW w:w="71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广西星曜</w:t>
            </w:r>
            <w:bookmarkStart w:id="0" w:name="_GoBack"/>
            <w:bookmarkEnd w:id="0"/>
            <w:r>
              <w:rPr>
                <w:rFonts w:hint="eastAsia" w:ascii="仿宋_GB2312" w:hAnsi="仿宋_GB2312" w:eastAsia="仿宋_GB2312" w:cs="仿宋_GB2312"/>
                <w:sz w:val="32"/>
                <w:szCs w:val="32"/>
                <w:lang w:val="en-US" w:eastAsia="zh-CN"/>
              </w:rPr>
              <w:t>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28</w:t>
            </w:r>
          </w:p>
        </w:tc>
        <w:tc>
          <w:tcPr>
            <w:tcW w:w="71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广西智尚数字科技有限公司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29</w:t>
            </w:r>
          </w:p>
        </w:tc>
        <w:tc>
          <w:tcPr>
            <w:tcW w:w="71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深圳市瓴码云计算有限公司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30</w:t>
            </w:r>
          </w:p>
        </w:tc>
        <w:tc>
          <w:tcPr>
            <w:tcW w:w="71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广西白鲸信息技术有限公司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31</w:t>
            </w:r>
          </w:p>
        </w:tc>
        <w:tc>
          <w:tcPr>
            <w:tcW w:w="71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广西臻牛数字科技有限公司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32</w:t>
            </w:r>
          </w:p>
        </w:tc>
        <w:tc>
          <w:tcPr>
            <w:tcW w:w="71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广西壮族自治区数字证书认证中心有限公司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33</w:t>
            </w:r>
          </w:p>
        </w:tc>
        <w:tc>
          <w:tcPr>
            <w:tcW w:w="71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深圳灿态信息技术有限公司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34</w:t>
            </w:r>
          </w:p>
        </w:tc>
        <w:tc>
          <w:tcPr>
            <w:tcW w:w="71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青岛数普智能互联科技有限公司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35</w:t>
            </w:r>
          </w:p>
        </w:tc>
        <w:tc>
          <w:tcPr>
            <w:tcW w:w="71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青岛青巍智能制造技术有限公司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36</w:t>
            </w:r>
          </w:p>
        </w:tc>
        <w:tc>
          <w:tcPr>
            <w:tcW w:w="71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上海易加法信息科技有限公司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37</w:t>
            </w:r>
          </w:p>
        </w:tc>
        <w:tc>
          <w:tcPr>
            <w:tcW w:w="71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东莞市恒亚罗斯计算机科技有限公司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38</w:t>
            </w:r>
          </w:p>
        </w:tc>
        <w:tc>
          <w:tcPr>
            <w:tcW w:w="71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广州盖特软件有限公司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39</w:t>
            </w:r>
          </w:p>
        </w:tc>
        <w:tc>
          <w:tcPr>
            <w:tcW w:w="71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航天数智（安徽）技术有限公司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40</w:t>
            </w:r>
          </w:p>
        </w:tc>
        <w:tc>
          <w:tcPr>
            <w:tcW w:w="71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美云智数科技有限公司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41</w:t>
            </w:r>
          </w:p>
        </w:tc>
        <w:tc>
          <w:tcPr>
            <w:tcW w:w="71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大连金马衡器有限公司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42</w:t>
            </w:r>
          </w:p>
        </w:tc>
        <w:tc>
          <w:tcPr>
            <w:tcW w:w="71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广西百越信息科技有限公司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43</w:t>
            </w:r>
          </w:p>
        </w:tc>
        <w:tc>
          <w:tcPr>
            <w:tcW w:w="71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广西简易科技有限公司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44</w:t>
            </w:r>
          </w:p>
        </w:tc>
        <w:tc>
          <w:tcPr>
            <w:tcW w:w="71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广州速威智能系统科技有限公司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45</w:t>
            </w:r>
          </w:p>
        </w:tc>
        <w:tc>
          <w:tcPr>
            <w:tcW w:w="71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广西尚贤科技有限公司</w:t>
            </w:r>
          </w:p>
        </w:tc>
      </w:tr>
    </w:tbl>
    <w:p>
      <w:pPr>
        <w:rPr>
          <w:rFonts w:hint="default"/>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730125"/>
    <w:rsid w:val="0E730125"/>
    <w:rsid w:val="3DBFF38B"/>
    <w:rsid w:val="7FF6BC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2025-10-14T01:06:00Z</dcterms:created>
  <dc:creator>D</dc:creator>
  <cp:lastModifiedBy>陈俊利</cp:lastModifiedBy>
  <dcterms:modified xsi:type="dcterms:W3CDTF">2026-03-05T16:07:21Z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59ABEEF72DA447D698B923A5E1035025_11</vt:lpwstr>
  </property>
</Properties>
</file>